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403AA" w14:textId="77777777" w:rsidR="002C4233" w:rsidRDefault="002C4233" w:rsidP="002C4233">
      <w:pPr>
        <w:pStyle w:val="Navadensplet"/>
        <w:spacing w:before="0" w:beforeAutospacing="0"/>
        <w:rPr>
          <w:rFonts w:ascii="Nunito Sans" w:hAnsi="Nunito Sans"/>
          <w:color w:val="31374A"/>
        </w:rPr>
      </w:pPr>
      <w:r>
        <w:rPr>
          <w:rStyle w:val="Krepko"/>
          <w:rFonts w:ascii="Nunito Sans" w:eastAsiaTheme="majorEastAsia" w:hAnsi="Nunito Sans"/>
          <w:color w:val="31374A"/>
          <w:shd w:val="clear" w:color="auto" w:fill="FFFFFF"/>
        </w:rPr>
        <w:t>SPOT svetovanje GORIŠKA vabi na:</w:t>
      </w:r>
    </w:p>
    <w:p w14:paraId="2DA04651" w14:textId="7F762468" w:rsidR="002C4233" w:rsidRDefault="002C4233" w:rsidP="002C4233">
      <w:pPr>
        <w:pStyle w:val="Navadensplet"/>
        <w:spacing w:before="0" w:beforeAutospacing="0"/>
        <w:rPr>
          <w:rFonts w:ascii="Nunito Sans" w:hAnsi="Nunito Sans"/>
          <w:color w:val="31374A"/>
        </w:rPr>
      </w:pPr>
      <w:r>
        <w:rPr>
          <w:rFonts w:ascii="Nunito Sans" w:hAnsi="Nunito Sans"/>
          <w:color w:val="31374A"/>
        </w:rPr>
        <w:t>Naslov dogodka: </w:t>
      </w:r>
      <w:r w:rsidR="000A11E9" w:rsidRPr="000A11E9">
        <w:rPr>
          <w:rFonts w:ascii="Nunito Sans" w:hAnsi="Nunito Sans"/>
          <w:b/>
          <w:bCs/>
          <w:color w:val="31374A"/>
        </w:rPr>
        <w:t>»</w:t>
      </w:r>
      <w:r w:rsidR="00683C9D" w:rsidRPr="00683C9D">
        <w:rPr>
          <w:rFonts w:ascii="Nunito Sans" w:hAnsi="Nunito Sans"/>
          <w:b/>
          <w:bCs/>
          <w:color w:val="31374A"/>
        </w:rPr>
        <w:t>Vse o novem Interventnem zakonu s pravnim svetovalcem in detektivko: Upokojevanje, absentizem, nadzor bolniških staležev</w:t>
      </w:r>
      <w:r w:rsidR="000A11E9" w:rsidRPr="000A11E9">
        <w:rPr>
          <w:rFonts w:ascii="Nunito Sans" w:hAnsi="Nunito Sans"/>
          <w:b/>
          <w:bCs/>
          <w:color w:val="31374A"/>
        </w:rPr>
        <w:t>«</w:t>
      </w:r>
    </w:p>
    <w:p w14:paraId="78B65263" w14:textId="0053586A" w:rsidR="002C4233" w:rsidRDefault="002C4233" w:rsidP="002C4233">
      <w:pPr>
        <w:pStyle w:val="Navadensplet"/>
        <w:spacing w:before="0" w:beforeAutospacing="0"/>
        <w:rPr>
          <w:rFonts w:ascii="Nunito Sans" w:hAnsi="Nunito Sans"/>
          <w:color w:val="31374A"/>
        </w:rPr>
      </w:pPr>
      <w:r>
        <w:rPr>
          <w:rFonts w:ascii="Nunito Sans" w:hAnsi="Nunito Sans"/>
          <w:color w:val="31374A"/>
        </w:rPr>
        <w:t>Datum: </w:t>
      </w:r>
      <w:r w:rsidR="00F64DA9">
        <w:rPr>
          <w:rStyle w:val="Krepko"/>
          <w:rFonts w:ascii="Nunito Sans" w:eastAsiaTheme="majorEastAsia" w:hAnsi="Nunito Sans"/>
          <w:color w:val="31374A"/>
        </w:rPr>
        <w:t>23. junij</w:t>
      </w:r>
      <w:r>
        <w:rPr>
          <w:rStyle w:val="Krepko"/>
          <w:rFonts w:ascii="Nunito Sans" w:eastAsiaTheme="majorEastAsia" w:hAnsi="Nunito Sans"/>
          <w:color w:val="31374A"/>
        </w:rPr>
        <w:t xml:space="preserve"> 2026</w:t>
      </w:r>
    </w:p>
    <w:p w14:paraId="05838C51" w14:textId="6B346255" w:rsidR="002C4233" w:rsidRDefault="002C4233" w:rsidP="002C4233">
      <w:pPr>
        <w:pStyle w:val="Navadensplet"/>
        <w:spacing w:before="0" w:beforeAutospacing="0"/>
        <w:rPr>
          <w:rFonts w:ascii="Nunito Sans" w:hAnsi="Nunito Sans"/>
          <w:color w:val="31374A"/>
        </w:rPr>
      </w:pPr>
      <w:r>
        <w:rPr>
          <w:rFonts w:ascii="Nunito Sans" w:hAnsi="Nunito Sans"/>
          <w:color w:val="31374A"/>
        </w:rPr>
        <w:t>Ura dogodka: </w:t>
      </w:r>
      <w:r>
        <w:rPr>
          <w:rStyle w:val="Krepko"/>
          <w:rFonts w:ascii="Nunito Sans" w:eastAsiaTheme="majorEastAsia" w:hAnsi="Nunito Sans"/>
          <w:color w:val="31374A"/>
        </w:rPr>
        <w:t xml:space="preserve">od </w:t>
      </w:r>
      <w:r w:rsidR="00F64DA9">
        <w:rPr>
          <w:rStyle w:val="Krepko"/>
          <w:rFonts w:ascii="Nunito Sans" w:eastAsiaTheme="majorEastAsia" w:hAnsi="Nunito Sans"/>
          <w:color w:val="31374A"/>
        </w:rPr>
        <w:t>9</w:t>
      </w:r>
      <w:r>
        <w:rPr>
          <w:rStyle w:val="Krepko"/>
          <w:rFonts w:ascii="Nunito Sans" w:eastAsiaTheme="majorEastAsia" w:hAnsi="Nunito Sans"/>
          <w:color w:val="31374A"/>
        </w:rPr>
        <w:t>.00 do 1</w:t>
      </w:r>
      <w:r w:rsidR="00F64DA9">
        <w:rPr>
          <w:rStyle w:val="Krepko"/>
          <w:rFonts w:ascii="Nunito Sans" w:eastAsiaTheme="majorEastAsia" w:hAnsi="Nunito Sans"/>
          <w:color w:val="31374A"/>
        </w:rPr>
        <w:t>2</w:t>
      </w:r>
      <w:r>
        <w:rPr>
          <w:rStyle w:val="Krepko"/>
          <w:rFonts w:ascii="Nunito Sans" w:eastAsiaTheme="majorEastAsia" w:hAnsi="Nunito Sans"/>
          <w:color w:val="31374A"/>
        </w:rPr>
        <w:t>.</w:t>
      </w:r>
      <w:r w:rsidR="00F64DA9">
        <w:rPr>
          <w:rStyle w:val="Krepko"/>
          <w:rFonts w:ascii="Nunito Sans" w:eastAsiaTheme="majorEastAsia" w:hAnsi="Nunito Sans"/>
          <w:color w:val="31374A"/>
        </w:rPr>
        <w:t>3</w:t>
      </w:r>
      <w:r>
        <w:rPr>
          <w:rStyle w:val="Krepko"/>
          <w:rFonts w:ascii="Nunito Sans" w:eastAsiaTheme="majorEastAsia" w:hAnsi="Nunito Sans"/>
          <w:color w:val="31374A"/>
        </w:rPr>
        <w:t>0 ure</w:t>
      </w:r>
    </w:p>
    <w:p w14:paraId="3127F1D9" w14:textId="77777777" w:rsidR="002C4233" w:rsidRDefault="002C4233" w:rsidP="002C4233">
      <w:pPr>
        <w:pStyle w:val="Navadensplet"/>
        <w:spacing w:before="0" w:beforeAutospacing="0"/>
        <w:rPr>
          <w:rFonts w:ascii="Nunito Sans" w:hAnsi="Nunito Sans"/>
          <w:color w:val="31374A"/>
        </w:rPr>
      </w:pPr>
    </w:p>
    <w:p w14:paraId="07A4305B" w14:textId="49D42AD4" w:rsidR="002C4233" w:rsidRDefault="002C4233" w:rsidP="002C4233">
      <w:pPr>
        <w:pStyle w:val="Navadensplet"/>
        <w:spacing w:before="0" w:beforeAutospacing="0"/>
        <w:rPr>
          <w:rFonts w:ascii="Nunito Sans" w:hAnsi="Nunito Sans"/>
          <w:color w:val="31374A"/>
        </w:rPr>
      </w:pPr>
      <w:r>
        <w:rPr>
          <w:rFonts w:ascii="Nunito Sans" w:hAnsi="Nunito Sans"/>
          <w:color w:val="31374A"/>
        </w:rPr>
        <w:t>SPOT Svetovanje Nova Gorica vas vljudno vabi na brezplačno delavnico</w:t>
      </w:r>
      <w:r w:rsidR="00F64DA9">
        <w:rPr>
          <w:rFonts w:ascii="Nunito Sans" w:hAnsi="Nunito Sans"/>
          <w:color w:val="31374A"/>
        </w:rPr>
        <w:t>-predavanje</w:t>
      </w:r>
      <w:r>
        <w:rPr>
          <w:rFonts w:ascii="Nunito Sans" w:hAnsi="Nunito Sans"/>
          <w:color w:val="31374A"/>
        </w:rPr>
        <w:t xml:space="preserve"> z naslovom: </w:t>
      </w:r>
      <w:r>
        <w:rPr>
          <w:rStyle w:val="Krepko"/>
          <w:rFonts w:ascii="Nunito Sans" w:eastAsiaTheme="majorEastAsia" w:hAnsi="Nunito Sans"/>
          <w:color w:val="31374A"/>
        </w:rPr>
        <w:t>»</w:t>
      </w:r>
      <w:r w:rsidR="00683C9D">
        <w:rPr>
          <w:rStyle w:val="Krepko"/>
          <w:rFonts w:ascii="Nunito Sans" w:eastAsiaTheme="majorEastAsia" w:hAnsi="Nunito Sans"/>
          <w:color w:val="31374A"/>
        </w:rPr>
        <w:t xml:space="preserve">Vse o novem </w:t>
      </w:r>
      <w:r w:rsidR="00B10F36" w:rsidRPr="00B10F36">
        <w:rPr>
          <w:rStyle w:val="Krepko"/>
          <w:rFonts w:ascii="Nunito Sans" w:eastAsiaTheme="majorEastAsia" w:hAnsi="Nunito Sans"/>
          <w:color w:val="31374A"/>
        </w:rPr>
        <w:t>Interventn</w:t>
      </w:r>
      <w:r w:rsidR="00683C9D">
        <w:rPr>
          <w:rStyle w:val="Krepko"/>
          <w:rFonts w:ascii="Nunito Sans" w:eastAsiaTheme="majorEastAsia" w:hAnsi="Nunito Sans"/>
          <w:color w:val="31374A"/>
        </w:rPr>
        <w:t>em</w:t>
      </w:r>
      <w:r w:rsidR="00B10F36" w:rsidRPr="00B10F36">
        <w:rPr>
          <w:rStyle w:val="Krepko"/>
          <w:rFonts w:ascii="Nunito Sans" w:eastAsiaTheme="majorEastAsia" w:hAnsi="Nunito Sans"/>
          <w:color w:val="31374A"/>
        </w:rPr>
        <w:t xml:space="preserve"> zakon</w:t>
      </w:r>
      <w:r w:rsidR="00683C9D">
        <w:rPr>
          <w:rStyle w:val="Krepko"/>
          <w:rFonts w:ascii="Nunito Sans" w:eastAsiaTheme="majorEastAsia" w:hAnsi="Nunito Sans"/>
          <w:color w:val="31374A"/>
        </w:rPr>
        <w:t>u</w:t>
      </w:r>
      <w:r w:rsidR="00A44E63">
        <w:rPr>
          <w:rStyle w:val="Krepko"/>
          <w:rFonts w:ascii="Nunito Sans" w:eastAsiaTheme="majorEastAsia" w:hAnsi="Nunito Sans"/>
          <w:color w:val="31374A"/>
        </w:rPr>
        <w:t xml:space="preserve"> s pravnim svetovalcem in detektivko</w:t>
      </w:r>
      <w:r w:rsidR="00B10F36" w:rsidRPr="00B10F36">
        <w:rPr>
          <w:rStyle w:val="Krepko"/>
          <w:rFonts w:ascii="Nunito Sans" w:eastAsiaTheme="majorEastAsia" w:hAnsi="Nunito Sans"/>
          <w:color w:val="31374A"/>
        </w:rPr>
        <w:t>: Upokojevanje, absentizem, nadzor bolniških staležev</w:t>
      </w:r>
      <w:r>
        <w:rPr>
          <w:rStyle w:val="Krepko"/>
          <w:rFonts w:ascii="Nunito Sans" w:eastAsiaTheme="majorEastAsia" w:hAnsi="Nunito Sans"/>
          <w:color w:val="31374A"/>
        </w:rPr>
        <w:t>«</w:t>
      </w:r>
      <w:r>
        <w:rPr>
          <w:rFonts w:ascii="Nunito Sans" w:hAnsi="Nunito Sans"/>
          <w:color w:val="31374A"/>
        </w:rPr>
        <w:t xml:space="preserve">, ki bo potekala v </w:t>
      </w:r>
      <w:r w:rsidR="00B10F36">
        <w:rPr>
          <w:rFonts w:ascii="Nunito Sans" w:hAnsi="Nunito Sans"/>
          <w:color w:val="31374A"/>
        </w:rPr>
        <w:t>sredo</w:t>
      </w:r>
      <w:r>
        <w:rPr>
          <w:rFonts w:ascii="Nunito Sans" w:hAnsi="Nunito Sans"/>
          <w:color w:val="31374A"/>
        </w:rPr>
        <w:t>, 2</w:t>
      </w:r>
      <w:r w:rsidR="00B10F36">
        <w:rPr>
          <w:rFonts w:ascii="Nunito Sans" w:hAnsi="Nunito Sans"/>
          <w:color w:val="31374A"/>
        </w:rPr>
        <w:t>3</w:t>
      </w:r>
      <w:r>
        <w:rPr>
          <w:rFonts w:ascii="Nunito Sans" w:hAnsi="Nunito Sans"/>
          <w:color w:val="31374A"/>
        </w:rPr>
        <w:t xml:space="preserve">. </w:t>
      </w:r>
      <w:r w:rsidR="00B10F36">
        <w:rPr>
          <w:rFonts w:ascii="Nunito Sans" w:hAnsi="Nunito Sans"/>
          <w:color w:val="31374A"/>
        </w:rPr>
        <w:t>junij</w:t>
      </w:r>
      <w:r>
        <w:rPr>
          <w:rFonts w:ascii="Nunito Sans" w:hAnsi="Nunito Sans"/>
          <w:color w:val="31374A"/>
        </w:rPr>
        <w:t xml:space="preserve">a 2026, s pričetkom ob </w:t>
      </w:r>
      <w:r w:rsidR="00B10F36">
        <w:rPr>
          <w:rFonts w:ascii="Nunito Sans" w:hAnsi="Nunito Sans"/>
          <w:color w:val="31374A"/>
        </w:rPr>
        <w:t>9</w:t>
      </w:r>
      <w:r>
        <w:rPr>
          <w:rFonts w:ascii="Nunito Sans" w:hAnsi="Nunito Sans"/>
          <w:color w:val="31374A"/>
        </w:rPr>
        <w:t>.00 uri na </w:t>
      </w:r>
      <w:r>
        <w:rPr>
          <w:rStyle w:val="Krepko"/>
          <w:rFonts w:ascii="Nunito Sans" w:eastAsiaTheme="majorEastAsia" w:hAnsi="Nunito Sans"/>
          <w:color w:val="31374A"/>
        </w:rPr>
        <w:t>Območni obrtno-podjetniški zbornici Nova Gorica</w:t>
      </w:r>
      <w:r>
        <w:rPr>
          <w:rFonts w:ascii="Nunito Sans" w:hAnsi="Nunito Sans"/>
          <w:color w:val="31374A"/>
        </w:rPr>
        <w:t>, Velika sejna dvorana (2.nadstropje), Gradnikove brigade 6, 5000 Nova Gorica.</w:t>
      </w:r>
    </w:p>
    <w:p w14:paraId="1E432295" w14:textId="77777777" w:rsidR="00B10F36" w:rsidRDefault="002C4233" w:rsidP="002C4233">
      <w:pPr>
        <w:pStyle w:val="Navadensplet"/>
        <w:spacing w:before="0" w:beforeAutospacing="0"/>
        <w:rPr>
          <w:rFonts w:ascii="Nunito Sans" w:hAnsi="Nunito Sans"/>
          <w:color w:val="31374A"/>
        </w:rPr>
      </w:pPr>
      <w:r>
        <w:rPr>
          <w:rFonts w:ascii="Nunito Sans" w:hAnsi="Nunito Sans"/>
          <w:color w:val="31374A"/>
        </w:rPr>
        <w:t>Vsebina:</w:t>
      </w:r>
      <w:r w:rsidR="00B10F36" w:rsidRPr="00B10F36">
        <w:t xml:space="preserve"> </w:t>
      </w:r>
    </w:p>
    <w:p w14:paraId="2859C756" w14:textId="6F3AF421" w:rsidR="002C4233" w:rsidRDefault="00B10F36" w:rsidP="002C4233">
      <w:pPr>
        <w:pStyle w:val="Navadensplet"/>
        <w:spacing w:before="0" w:beforeAutospacing="0"/>
        <w:rPr>
          <w:rFonts w:ascii="Nunito Sans" w:hAnsi="Nunito Sans"/>
          <w:color w:val="31374A"/>
        </w:rPr>
      </w:pPr>
      <w:r w:rsidRPr="00B10F36">
        <w:rPr>
          <w:rFonts w:ascii="Nunito Sans" w:hAnsi="Nunito Sans"/>
          <w:color w:val="31374A"/>
        </w:rPr>
        <w:t>Zakon o interventnih ukrepih za razvoj Slovenije (ZIURS), ki ga je Državni zbor potrdil 11. maja 2026, prinaša obsežne davčne, finančne in socialne ukrepe.</w:t>
      </w:r>
      <w:r>
        <w:rPr>
          <w:rFonts w:ascii="Nunito Sans" w:hAnsi="Nunito Sans"/>
          <w:color w:val="31374A"/>
        </w:rPr>
        <w:t xml:space="preserve"> S pravnim ekspertom se bomo dotaknili vseh interesnih področji, ki vplivajo na podjetništvo in posameznike.</w:t>
      </w:r>
    </w:p>
    <w:p w14:paraId="7F354719" w14:textId="77777777" w:rsidR="00B10F36" w:rsidRDefault="00B10F36" w:rsidP="002C4233">
      <w:pPr>
        <w:pStyle w:val="Navadensplet"/>
        <w:spacing w:before="0" w:beforeAutospacing="0"/>
        <w:rPr>
          <w:rFonts w:ascii="Nunito Sans" w:hAnsi="Nunito Sans"/>
          <w:color w:val="31374A"/>
        </w:rPr>
      </w:pPr>
    </w:p>
    <w:p w14:paraId="5F7457C9" w14:textId="77777777" w:rsidR="00C80884" w:rsidRDefault="002C4233" w:rsidP="00C80884">
      <w:pPr>
        <w:rPr>
          <w:rFonts w:ascii="Times New Roman" w:eastAsia="Times New Roman" w:hAnsi="Symbol" w:cs="Times New Roman"/>
          <w:kern w:val="0"/>
          <w:sz w:val="24"/>
          <w:szCs w:val="24"/>
          <w:lang w:eastAsia="sl-SI"/>
          <w14:ligatures w14:val="none"/>
        </w:rPr>
      </w:pPr>
      <w:r w:rsidRPr="00C80884">
        <w:rPr>
          <w:rFonts w:ascii="Nunito Sans" w:hAnsi="Nunito Sans"/>
          <w:color w:val="31374A"/>
        </w:rPr>
        <w:t>Program:</w:t>
      </w:r>
      <w:r w:rsidR="00C80884" w:rsidRPr="00C80884">
        <w:rPr>
          <w:rFonts w:ascii="Times New Roman" w:eastAsia="Times New Roman" w:hAnsi="Symbol" w:cs="Times New Roman"/>
          <w:kern w:val="0"/>
          <w:sz w:val="24"/>
          <w:szCs w:val="24"/>
          <w:lang w:eastAsia="sl-SI"/>
          <w14:ligatures w14:val="none"/>
        </w:rPr>
        <w:t xml:space="preserve"> </w:t>
      </w:r>
    </w:p>
    <w:p w14:paraId="7F2BD722" w14:textId="77777777" w:rsidR="008D6879" w:rsidRDefault="00C80884" w:rsidP="00C80884">
      <w:pPr>
        <w:pStyle w:val="Odstavekseznama"/>
        <w:numPr>
          <w:ilvl w:val="0"/>
          <w:numId w:val="4"/>
        </w:numPr>
        <w:spacing w:after="0" w:line="240" w:lineRule="auto"/>
        <w:rPr>
          <w:rFonts w:ascii="Nunito Sans" w:eastAsia="Times New Roman" w:hAnsi="Nunito Sans" w:cs="Times New Roman"/>
          <w:color w:val="3B3838" w:themeColor="background2" w:themeShade="40"/>
          <w:kern w:val="0"/>
          <w:sz w:val="24"/>
          <w:szCs w:val="24"/>
          <w:lang w:eastAsia="sl-SI"/>
          <w14:ligatures w14:val="none"/>
        </w:rPr>
      </w:pPr>
      <w:r w:rsidRPr="008D6879">
        <w:rPr>
          <w:rFonts w:ascii="Nunito Sans" w:eastAsia="Times New Roman" w:hAnsi="Nunito Sans" w:cs="Times New Roman"/>
          <w:color w:val="3B3838" w:themeColor="background2" w:themeShade="40"/>
          <w:kern w:val="0"/>
          <w:sz w:val="24"/>
          <w:szCs w:val="24"/>
          <w:lang w:eastAsia="sl-SI"/>
          <w14:ligatures w14:val="none"/>
        </w:rPr>
        <w:t xml:space="preserve">spremembe pri bolniških odsotnostih </w:t>
      </w:r>
    </w:p>
    <w:p w14:paraId="4A646189" w14:textId="330C6FDA" w:rsidR="00C80884" w:rsidRPr="008D6879" w:rsidRDefault="00C80884" w:rsidP="00C80884">
      <w:pPr>
        <w:pStyle w:val="Odstavekseznama"/>
        <w:numPr>
          <w:ilvl w:val="0"/>
          <w:numId w:val="4"/>
        </w:numPr>
        <w:spacing w:after="0" w:line="240" w:lineRule="auto"/>
        <w:rPr>
          <w:rFonts w:ascii="Nunito Sans" w:eastAsia="Times New Roman" w:hAnsi="Nunito Sans" w:cs="Times New Roman"/>
          <w:color w:val="3B3838" w:themeColor="background2" w:themeShade="40"/>
          <w:kern w:val="0"/>
          <w:sz w:val="24"/>
          <w:szCs w:val="24"/>
          <w:lang w:eastAsia="sl-SI"/>
          <w14:ligatures w14:val="none"/>
        </w:rPr>
      </w:pPr>
      <w:r w:rsidRPr="008D6879">
        <w:rPr>
          <w:rFonts w:ascii="Nunito Sans" w:eastAsia="Times New Roman" w:hAnsi="Nunito Sans" w:cs="Times New Roman"/>
          <w:color w:val="3B3838" w:themeColor="background2" w:themeShade="40"/>
          <w:kern w:val="0"/>
          <w:sz w:val="24"/>
          <w:szCs w:val="24"/>
          <w:lang w:eastAsia="sl-SI"/>
          <w14:ligatures w14:val="none"/>
        </w:rPr>
        <w:t xml:space="preserve">novosti glede dolgotrajnih bolniških staležev, </w:t>
      </w:r>
    </w:p>
    <w:p w14:paraId="07FE92C6" w14:textId="00255E01" w:rsidR="00C80884" w:rsidRPr="00C80884" w:rsidRDefault="00C80884" w:rsidP="00C80884">
      <w:pPr>
        <w:pStyle w:val="Odstavekseznama"/>
        <w:numPr>
          <w:ilvl w:val="0"/>
          <w:numId w:val="4"/>
        </w:numPr>
        <w:spacing w:after="0" w:line="240" w:lineRule="auto"/>
        <w:rPr>
          <w:rFonts w:ascii="Nunito Sans" w:eastAsia="Times New Roman" w:hAnsi="Nunito Sans" w:cs="Times New Roman"/>
          <w:color w:val="3B3838" w:themeColor="background2" w:themeShade="40"/>
          <w:kern w:val="0"/>
          <w:sz w:val="24"/>
          <w:szCs w:val="24"/>
          <w:lang w:eastAsia="sl-SI"/>
          <w14:ligatures w14:val="none"/>
        </w:rPr>
      </w:pPr>
      <w:r w:rsidRPr="00C80884">
        <w:rPr>
          <w:rFonts w:ascii="Nunito Sans" w:eastAsia="Times New Roman" w:hAnsi="Nunito Sans" w:cs="Times New Roman"/>
          <w:color w:val="3B3838" w:themeColor="background2" w:themeShade="40"/>
          <w:kern w:val="0"/>
          <w:sz w:val="24"/>
          <w:szCs w:val="24"/>
          <w:lang w:eastAsia="sl-SI"/>
          <w14:ligatures w14:val="none"/>
        </w:rPr>
        <w:t xml:space="preserve">spremembe pri zaposlovanju starejših delavcev, </w:t>
      </w:r>
    </w:p>
    <w:p w14:paraId="4C516CC7" w14:textId="67718155" w:rsidR="00C80884" w:rsidRPr="00C80884" w:rsidRDefault="00C80884" w:rsidP="00C80884">
      <w:pPr>
        <w:pStyle w:val="Odstavekseznama"/>
        <w:numPr>
          <w:ilvl w:val="0"/>
          <w:numId w:val="4"/>
        </w:numPr>
        <w:spacing w:after="0" w:line="240" w:lineRule="auto"/>
        <w:rPr>
          <w:rFonts w:ascii="Nunito Sans" w:eastAsia="Times New Roman" w:hAnsi="Nunito Sans" w:cs="Times New Roman"/>
          <w:color w:val="3B3838" w:themeColor="background2" w:themeShade="40"/>
          <w:kern w:val="0"/>
          <w:sz w:val="24"/>
          <w:szCs w:val="24"/>
          <w:lang w:eastAsia="sl-SI"/>
          <w14:ligatures w14:val="none"/>
        </w:rPr>
      </w:pPr>
      <w:r w:rsidRPr="00C80884">
        <w:rPr>
          <w:rFonts w:ascii="Nunito Sans" w:eastAsia="Times New Roman" w:hAnsi="Nunito Sans" w:cs="Times New Roman"/>
          <w:color w:val="3B3838" w:themeColor="background2" w:themeShade="40"/>
          <w:kern w:val="0"/>
          <w:sz w:val="24"/>
          <w:szCs w:val="24"/>
          <w:lang w:eastAsia="sl-SI"/>
          <w14:ligatures w14:val="none"/>
        </w:rPr>
        <w:t xml:space="preserve">možnosti nadaljnjega dela po izpolnitvi pogojev za upokojitev, </w:t>
      </w:r>
    </w:p>
    <w:p w14:paraId="6AC6E6A2" w14:textId="22219172" w:rsidR="00C80884" w:rsidRPr="00C80884" w:rsidRDefault="00C80884" w:rsidP="00C80884">
      <w:pPr>
        <w:pStyle w:val="Odstavekseznama"/>
        <w:numPr>
          <w:ilvl w:val="0"/>
          <w:numId w:val="4"/>
        </w:numPr>
        <w:spacing w:after="0" w:line="240" w:lineRule="auto"/>
        <w:rPr>
          <w:rFonts w:ascii="Nunito Sans" w:eastAsia="Times New Roman" w:hAnsi="Nunito Sans" w:cs="Times New Roman"/>
          <w:color w:val="3B3838" w:themeColor="background2" w:themeShade="40"/>
          <w:kern w:val="0"/>
          <w:sz w:val="24"/>
          <w:szCs w:val="24"/>
          <w:lang w:eastAsia="sl-SI"/>
          <w14:ligatures w14:val="none"/>
        </w:rPr>
      </w:pPr>
      <w:r w:rsidRPr="00C80884">
        <w:rPr>
          <w:rFonts w:ascii="Nunito Sans" w:eastAsia="Times New Roman" w:hAnsi="Nunito Sans" w:cs="Times New Roman"/>
          <w:color w:val="3B3838" w:themeColor="background2" w:themeShade="40"/>
          <w:kern w:val="0"/>
          <w:sz w:val="24"/>
          <w:szCs w:val="24"/>
          <w:lang w:eastAsia="sl-SI"/>
          <w14:ligatures w14:val="none"/>
        </w:rPr>
        <w:t xml:space="preserve">vpliv nove pokojninske zakonodaje na delodajalce in kadrovsko načrtovanje, </w:t>
      </w:r>
    </w:p>
    <w:p w14:paraId="6B8AB49C" w14:textId="79289B3D" w:rsidR="00C80884" w:rsidRPr="00C80884" w:rsidRDefault="00C80884" w:rsidP="00C80884">
      <w:pPr>
        <w:pStyle w:val="Odstavekseznama"/>
        <w:numPr>
          <w:ilvl w:val="0"/>
          <w:numId w:val="4"/>
        </w:numPr>
        <w:spacing w:after="0" w:line="240" w:lineRule="auto"/>
        <w:rPr>
          <w:rFonts w:ascii="Nunito Sans" w:eastAsia="Times New Roman" w:hAnsi="Nunito Sans" w:cs="Times New Roman"/>
          <w:color w:val="3B3838" w:themeColor="background2" w:themeShade="40"/>
          <w:kern w:val="0"/>
          <w:sz w:val="24"/>
          <w:szCs w:val="24"/>
          <w:lang w:eastAsia="sl-SI"/>
          <w14:ligatures w14:val="none"/>
        </w:rPr>
      </w:pPr>
      <w:r w:rsidRPr="00C80884">
        <w:rPr>
          <w:rFonts w:ascii="Nunito Sans" w:eastAsia="Times New Roman" w:hAnsi="Nunito Sans" w:cs="Times New Roman"/>
          <w:color w:val="3B3838" w:themeColor="background2" w:themeShade="40"/>
          <w:kern w:val="0"/>
          <w:sz w:val="24"/>
          <w:szCs w:val="24"/>
          <w:lang w:eastAsia="sl-SI"/>
          <w14:ligatures w14:val="none"/>
        </w:rPr>
        <w:t xml:space="preserve">nove obveznosti in priložnosti za samozaposlene, </w:t>
      </w:r>
    </w:p>
    <w:p w14:paraId="07012B3D" w14:textId="412371D9" w:rsidR="00C80884" w:rsidRPr="00A44E63" w:rsidRDefault="00C80884" w:rsidP="00A44E63">
      <w:pPr>
        <w:pStyle w:val="Odstavekseznama"/>
        <w:numPr>
          <w:ilvl w:val="0"/>
          <w:numId w:val="4"/>
        </w:numPr>
        <w:spacing w:after="0" w:line="240" w:lineRule="auto"/>
        <w:rPr>
          <w:rFonts w:ascii="Nunito Sans" w:eastAsia="Times New Roman" w:hAnsi="Nunito Sans" w:cs="Times New Roman"/>
          <w:color w:val="3B3838" w:themeColor="background2" w:themeShade="40"/>
          <w:kern w:val="0"/>
          <w:sz w:val="24"/>
          <w:szCs w:val="24"/>
          <w:lang w:eastAsia="sl-SI"/>
          <w14:ligatures w14:val="none"/>
        </w:rPr>
      </w:pPr>
      <w:r w:rsidRPr="00C80884">
        <w:rPr>
          <w:rFonts w:ascii="Nunito Sans" w:eastAsia="Times New Roman" w:hAnsi="Nunito Sans" w:cs="Times New Roman"/>
          <w:color w:val="3B3838" w:themeColor="background2" w:themeShade="40"/>
          <w:kern w:val="0"/>
          <w:sz w:val="24"/>
          <w:szCs w:val="24"/>
          <w:lang w:eastAsia="sl-SI"/>
          <w14:ligatures w14:val="none"/>
        </w:rPr>
        <w:t xml:space="preserve">spremembe na področju prispevkov za socialno varnost, </w:t>
      </w:r>
    </w:p>
    <w:p w14:paraId="1F40F891" w14:textId="15769482" w:rsidR="00C80884" w:rsidRPr="00C80884" w:rsidRDefault="00C80884" w:rsidP="00C80884">
      <w:pPr>
        <w:pStyle w:val="Odstavekseznama"/>
        <w:numPr>
          <w:ilvl w:val="0"/>
          <w:numId w:val="4"/>
        </w:numPr>
        <w:spacing w:after="0" w:line="240" w:lineRule="auto"/>
        <w:rPr>
          <w:rFonts w:ascii="Nunito Sans" w:eastAsia="Times New Roman" w:hAnsi="Nunito Sans" w:cs="Times New Roman"/>
          <w:color w:val="3B3838" w:themeColor="background2" w:themeShade="40"/>
          <w:kern w:val="0"/>
          <w:sz w:val="24"/>
          <w:szCs w:val="24"/>
          <w:lang w:eastAsia="sl-SI"/>
          <w14:ligatures w14:val="none"/>
        </w:rPr>
      </w:pPr>
      <w:r w:rsidRPr="00C80884">
        <w:rPr>
          <w:rFonts w:ascii="Nunito Sans" w:eastAsia="Times New Roman" w:hAnsi="Nunito Sans" w:cs="Times New Roman"/>
          <w:color w:val="3B3838" w:themeColor="background2" w:themeShade="40"/>
          <w:kern w:val="0"/>
          <w:sz w:val="24"/>
          <w:szCs w:val="24"/>
          <w:lang w:eastAsia="sl-SI"/>
          <w14:ligatures w14:val="none"/>
        </w:rPr>
        <w:t xml:space="preserve">spremembe, ki zadevajo samostojne podjetnike in mikro podjetja, </w:t>
      </w:r>
    </w:p>
    <w:p w14:paraId="1A8C8541" w14:textId="0D572364" w:rsidR="00C80884" w:rsidRDefault="00C80884" w:rsidP="00C80884">
      <w:pPr>
        <w:pStyle w:val="Odstavekseznama"/>
        <w:numPr>
          <w:ilvl w:val="0"/>
          <w:numId w:val="4"/>
        </w:numPr>
        <w:spacing w:after="0" w:line="240" w:lineRule="auto"/>
        <w:rPr>
          <w:rFonts w:ascii="Nunito Sans" w:eastAsia="Times New Roman" w:hAnsi="Nunito Sans" w:cs="Times New Roman"/>
          <w:color w:val="3B3838" w:themeColor="background2" w:themeShade="40"/>
          <w:kern w:val="0"/>
          <w:sz w:val="24"/>
          <w:szCs w:val="24"/>
          <w:lang w:eastAsia="sl-SI"/>
          <w14:ligatures w14:val="none"/>
        </w:rPr>
      </w:pPr>
      <w:r w:rsidRPr="00C80884">
        <w:rPr>
          <w:rFonts w:ascii="Nunito Sans" w:eastAsia="Times New Roman" w:hAnsi="Nunito Sans" w:cs="Times New Roman"/>
          <w:color w:val="3B3838" w:themeColor="background2" w:themeShade="40"/>
          <w:kern w:val="0"/>
          <w:sz w:val="24"/>
          <w:szCs w:val="24"/>
          <w:lang w:eastAsia="sl-SI"/>
          <w14:ligatures w14:val="none"/>
        </w:rPr>
        <w:t xml:space="preserve">vpliv ukrepov na stroške dela v letu 2026 in 2027, </w:t>
      </w:r>
    </w:p>
    <w:p w14:paraId="00DA9E8B" w14:textId="726B851C" w:rsidR="00A44E63" w:rsidRDefault="00A44E63" w:rsidP="00C80884">
      <w:pPr>
        <w:pStyle w:val="Odstavekseznama"/>
        <w:numPr>
          <w:ilvl w:val="0"/>
          <w:numId w:val="4"/>
        </w:numPr>
        <w:spacing w:after="0" w:line="240" w:lineRule="auto"/>
        <w:rPr>
          <w:rFonts w:ascii="Nunito Sans" w:eastAsia="Times New Roman" w:hAnsi="Nunito Sans" w:cs="Times New Roman"/>
          <w:color w:val="3B3838" w:themeColor="background2" w:themeShade="40"/>
          <w:kern w:val="0"/>
          <w:sz w:val="24"/>
          <w:szCs w:val="24"/>
          <w:lang w:eastAsia="sl-SI"/>
          <w14:ligatures w14:val="none"/>
        </w:rPr>
      </w:pPr>
      <w:r>
        <w:rPr>
          <w:rFonts w:ascii="Nunito Sans" w:eastAsia="Times New Roman" w:hAnsi="Nunito Sans" w:cs="Times New Roman"/>
          <w:color w:val="3B3838" w:themeColor="background2" w:themeShade="40"/>
          <w:kern w:val="0"/>
          <w:sz w:val="24"/>
          <w:szCs w:val="24"/>
          <w:lang w:eastAsia="sl-SI"/>
          <w14:ligatures w14:val="none"/>
        </w:rPr>
        <w:t>nadzori bolniških staležev</w:t>
      </w:r>
    </w:p>
    <w:p w14:paraId="56E47F7D" w14:textId="11DC3745" w:rsidR="00A44E63" w:rsidRPr="00C80884" w:rsidRDefault="00A44E63" w:rsidP="00C80884">
      <w:pPr>
        <w:pStyle w:val="Odstavekseznama"/>
        <w:numPr>
          <w:ilvl w:val="0"/>
          <w:numId w:val="4"/>
        </w:numPr>
        <w:spacing w:after="0" w:line="240" w:lineRule="auto"/>
        <w:rPr>
          <w:rFonts w:ascii="Nunito Sans" w:eastAsia="Times New Roman" w:hAnsi="Nunito Sans" w:cs="Times New Roman"/>
          <w:color w:val="3B3838" w:themeColor="background2" w:themeShade="40"/>
          <w:kern w:val="0"/>
          <w:sz w:val="24"/>
          <w:szCs w:val="24"/>
          <w:lang w:eastAsia="sl-SI"/>
          <w14:ligatures w14:val="none"/>
        </w:rPr>
      </w:pPr>
      <w:r>
        <w:rPr>
          <w:rFonts w:ascii="Nunito Sans" w:eastAsia="Times New Roman" w:hAnsi="Nunito Sans" w:cs="Times New Roman"/>
          <w:color w:val="3B3838" w:themeColor="background2" w:themeShade="40"/>
          <w:kern w:val="0"/>
          <w:sz w:val="24"/>
          <w:szCs w:val="24"/>
          <w:lang w:eastAsia="sl-SI"/>
          <w14:ligatures w14:val="none"/>
        </w:rPr>
        <w:t>k</w:t>
      </w:r>
      <w:r w:rsidRPr="00A44E63">
        <w:rPr>
          <w:rFonts w:ascii="Nunito Sans" w:eastAsia="Times New Roman" w:hAnsi="Nunito Sans" w:cs="Times New Roman"/>
          <w:color w:val="3B3838" w:themeColor="background2" w:themeShade="40"/>
          <w:kern w:val="0"/>
          <w:sz w:val="24"/>
          <w:szCs w:val="24"/>
          <w:lang w:eastAsia="sl-SI"/>
          <w14:ligatures w14:val="none"/>
        </w:rPr>
        <w:t>ako ukrepa</w:t>
      </w:r>
      <w:r>
        <w:rPr>
          <w:rFonts w:ascii="Nunito Sans" w:eastAsia="Times New Roman" w:hAnsi="Nunito Sans" w:cs="Times New Roman"/>
          <w:color w:val="3B3838" w:themeColor="background2" w:themeShade="40"/>
          <w:kern w:val="0"/>
          <w:sz w:val="24"/>
          <w:szCs w:val="24"/>
          <w:lang w:eastAsia="sl-SI"/>
          <w14:ligatures w14:val="none"/>
        </w:rPr>
        <w:t>ti</w:t>
      </w:r>
      <w:r w:rsidRPr="00A44E63">
        <w:rPr>
          <w:rFonts w:ascii="Nunito Sans" w:eastAsia="Times New Roman" w:hAnsi="Nunito Sans" w:cs="Times New Roman"/>
          <w:color w:val="3B3838" w:themeColor="background2" w:themeShade="40"/>
          <w:kern w:val="0"/>
          <w:sz w:val="24"/>
          <w:szCs w:val="24"/>
          <w:lang w:eastAsia="sl-SI"/>
          <w14:ligatures w14:val="none"/>
        </w:rPr>
        <w:t xml:space="preserve"> ob sumu zlorabe bolniškega staleža</w:t>
      </w:r>
    </w:p>
    <w:p w14:paraId="2DC93349" w14:textId="1EA3F2F2" w:rsidR="002C4233" w:rsidRPr="00C80884" w:rsidRDefault="00C80884" w:rsidP="00C80884">
      <w:pPr>
        <w:pStyle w:val="Navadensplet"/>
        <w:numPr>
          <w:ilvl w:val="0"/>
          <w:numId w:val="4"/>
        </w:numPr>
        <w:spacing w:before="0" w:beforeAutospacing="0"/>
        <w:rPr>
          <w:rFonts w:ascii="Nunito Sans" w:hAnsi="Nunito Sans"/>
          <w:color w:val="3B3838" w:themeColor="background2" w:themeShade="40"/>
        </w:rPr>
      </w:pPr>
      <w:r w:rsidRPr="00C80884">
        <w:rPr>
          <w:rFonts w:ascii="Nunito Sans" w:hAnsi="Nunito Sans"/>
          <w:color w:val="3B3838" w:themeColor="background2" w:themeShade="40"/>
        </w:rPr>
        <w:t>najpogostejša vprašanja delodajalcev in praktičn</w:t>
      </w:r>
      <w:r w:rsidR="000A11E9">
        <w:rPr>
          <w:rFonts w:ascii="Nunito Sans" w:hAnsi="Nunito Sans"/>
          <w:color w:val="3B3838" w:themeColor="background2" w:themeShade="40"/>
        </w:rPr>
        <w:t>i</w:t>
      </w:r>
      <w:r w:rsidRPr="00C80884">
        <w:rPr>
          <w:rFonts w:ascii="Nunito Sans" w:hAnsi="Nunito Sans"/>
          <w:color w:val="3B3838" w:themeColor="background2" w:themeShade="40"/>
        </w:rPr>
        <w:t xml:space="preserve"> primer</w:t>
      </w:r>
      <w:r w:rsidR="000A11E9">
        <w:rPr>
          <w:rFonts w:ascii="Nunito Sans" w:hAnsi="Nunito Sans"/>
          <w:color w:val="3B3838" w:themeColor="background2" w:themeShade="40"/>
        </w:rPr>
        <w:t>i</w:t>
      </w:r>
      <w:r w:rsidRPr="00C80884">
        <w:rPr>
          <w:rFonts w:ascii="Nunito Sans" w:hAnsi="Nunito Sans"/>
          <w:color w:val="3B3838" w:themeColor="background2" w:themeShade="40"/>
        </w:rPr>
        <w:t xml:space="preserve"> iz prakse.</w:t>
      </w:r>
    </w:p>
    <w:p w14:paraId="34B94879" w14:textId="77777777" w:rsidR="008D6879" w:rsidRDefault="008D6879" w:rsidP="002C4233">
      <w:pPr>
        <w:pStyle w:val="Navadensplet"/>
        <w:spacing w:before="0" w:beforeAutospacing="0"/>
        <w:rPr>
          <w:rFonts w:ascii="Nunito Sans" w:hAnsi="Nunito Sans"/>
          <w:color w:val="31374A"/>
        </w:rPr>
      </w:pPr>
    </w:p>
    <w:p w14:paraId="07C0AC5D" w14:textId="139E2334" w:rsidR="002C4233" w:rsidRDefault="002C4233" w:rsidP="002C4233">
      <w:pPr>
        <w:pStyle w:val="Navadensplet"/>
        <w:spacing w:before="0" w:beforeAutospacing="0"/>
        <w:rPr>
          <w:rFonts w:ascii="Nunito Sans" w:hAnsi="Nunito Sans"/>
          <w:color w:val="31374A"/>
        </w:rPr>
      </w:pPr>
      <w:r>
        <w:rPr>
          <w:rFonts w:ascii="Nunito Sans" w:hAnsi="Nunito Sans"/>
          <w:color w:val="31374A"/>
        </w:rPr>
        <w:lastRenderedPageBreak/>
        <w:t>Predavatelj:</w:t>
      </w:r>
    </w:p>
    <w:p w14:paraId="3E29DA67" w14:textId="2D196285" w:rsidR="008D6879" w:rsidRDefault="008D6879" w:rsidP="002C4233">
      <w:pPr>
        <w:pStyle w:val="Navadensplet"/>
        <w:spacing w:before="0" w:beforeAutospacing="0"/>
        <w:rPr>
          <w:rFonts w:ascii="Nunito Sans" w:hAnsi="Nunito Sans"/>
          <w:color w:val="31374A"/>
        </w:rPr>
      </w:pPr>
      <w:r w:rsidRPr="008D6879">
        <w:rPr>
          <w:rFonts w:ascii="Nunito Sans" w:hAnsi="Nunito Sans"/>
          <w:color w:val="31374A"/>
        </w:rPr>
        <w:t>Dušan Bavec, univ. dipl. prav., svetovalec-specialist Svetovalnega centra Obrtno-podjetniške zbornice Slovenije, s 26 letnimi svetovalnimi izkušnjami s področja delovnega in socialnega prava. Je avtor več kot sto strokovnih člankov in za seboj ima več deset uspešno izvedenih seminarjev s področja delovnosocialne problematike.</w:t>
      </w:r>
    </w:p>
    <w:p w14:paraId="45929987" w14:textId="77777777" w:rsidR="002C4233" w:rsidRDefault="002C4233" w:rsidP="002C4233">
      <w:pPr>
        <w:pStyle w:val="Navadensplet"/>
        <w:spacing w:before="0" w:beforeAutospacing="0"/>
        <w:rPr>
          <w:rFonts w:ascii="Nunito Sans" w:hAnsi="Nunito Sans"/>
          <w:color w:val="31374A"/>
        </w:rPr>
      </w:pPr>
      <w:r>
        <w:rPr>
          <w:rStyle w:val="Krepko"/>
          <w:rFonts w:ascii="Nunito Sans" w:eastAsiaTheme="majorEastAsia" w:hAnsi="Nunito Sans"/>
          <w:color w:val="31374A"/>
        </w:rPr>
        <w:t>Udeležba je brezplačna.</w:t>
      </w:r>
    </w:p>
    <w:p w14:paraId="2418B0B4" w14:textId="77777777" w:rsidR="002C4233" w:rsidRDefault="002C4233" w:rsidP="002C4233">
      <w:pPr>
        <w:pStyle w:val="Navadensplet"/>
        <w:spacing w:before="0" w:beforeAutospacing="0"/>
        <w:rPr>
          <w:rFonts w:ascii="Nunito Sans" w:hAnsi="Nunito Sans"/>
          <w:color w:val="31374A"/>
        </w:rPr>
      </w:pPr>
    </w:p>
    <w:p w14:paraId="623FA901" w14:textId="3CCAA859" w:rsidR="002C4233" w:rsidRDefault="002C4233" w:rsidP="002C4233">
      <w:pPr>
        <w:pStyle w:val="Navadensplet"/>
        <w:spacing w:before="0" w:beforeAutospacing="0"/>
        <w:rPr>
          <w:rFonts w:ascii="Nunito Sans" w:hAnsi="Nunito Sans"/>
          <w:color w:val="31374A"/>
        </w:rPr>
      </w:pPr>
      <w:r>
        <w:rPr>
          <w:rFonts w:ascii="Nunito Sans" w:hAnsi="Nunito Sans"/>
          <w:color w:val="31374A"/>
        </w:rPr>
        <w:t>Prijavite se lahko do ponedeljka, 2</w:t>
      </w:r>
      <w:r w:rsidR="008D6879">
        <w:rPr>
          <w:rFonts w:ascii="Nunito Sans" w:hAnsi="Nunito Sans"/>
          <w:color w:val="31374A"/>
        </w:rPr>
        <w:t>2</w:t>
      </w:r>
      <w:r>
        <w:rPr>
          <w:rFonts w:ascii="Nunito Sans" w:hAnsi="Nunito Sans"/>
          <w:color w:val="31374A"/>
        </w:rPr>
        <w:t xml:space="preserve">. </w:t>
      </w:r>
      <w:r w:rsidR="008D6879">
        <w:rPr>
          <w:rFonts w:ascii="Nunito Sans" w:hAnsi="Nunito Sans"/>
          <w:color w:val="31374A"/>
        </w:rPr>
        <w:t>junija</w:t>
      </w:r>
      <w:r>
        <w:rPr>
          <w:rFonts w:ascii="Nunito Sans" w:hAnsi="Nunito Sans"/>
          <w:color w:val="31374A"/>
        </w:rPr>
        <w:t xml:space="preserve"> 2026.</w:t>
      </w:r>
    </w:p>
    <w:p w14:paraId="696715B4" w14:textId="77777777" w:rsidR="00057532" w:rsidRDefault="00057532" w:rsidP="002C4233">
      <w:pPr>
        <w:pStyle w:val="Navadensplet"/>
        <w:spacing w:before="0" w:beforeAutospacing="0"/>
        <w:rPr>
          <w:rFonts w:ascii="Nunito Sans" w:hAnsi="Nunito Sans"/>
          <w:color w:val="31374A"/>
        </w:rPr>
      </w:pPr>
    </w:p>
    <w:p w14:paraId="3F436D5F" w14:textId="79267E8A" w:rsidR="002C4233" w:rsidRDefault="002C4233" w:rsidP="002C4233">
      <w:pPr>
        <w:pStyle w:val="Navadensplet"/>
        <w:spacing w:before="0" w:beforeAutospacing="0"/>
        <w:rPr>
          <w:rFonts w:ascii="Nunito Sans" w:hAnsi="Nunito Sans"/>
          <w:color w:val="31374A"/>
        </w:rPr>
      </w:pPr>
      <w:r>
        <w:rPr>
          <w:rFonts w:ascii="Nunito Sans" w:hAnsi="Nunito Sans"/>
          <w:color w:val="31374A"/>
        </w:rPr>
        <w:t xml:space="preserve">Dodatne informacije in prijave </w:t>
      </w:r>
      <w:r w:rsidR="000A11E9">
        <w:rPr>
          <w:rFonts w:ascii="Nunito Sans" w:hAnsi="Nunito Sans"/>
          <w:color w:val="31374A"/>
        </w:rPr>
        <w:t xml:space="preserve">na: </w:t>
      </w:r>
      <w:hyperlink r:id="rId5" w:history="1">
        <w:r w:rsidR="00057532" w:rsidRPr="00CE351F">
          <w:rPr>
            <w:rStyle w:val="Hiperpovezava"/>
            <w:rFonts w:ascii="Nunito Sans" w:hAnsi="Nunito Sans"/>
          </w:rPr>
          <w:t>https://www.ooz-novagorica.si/dogodki/spotvse-o-novem-interventnem-zakonu-s-pravnim-svetovalcem-detektivko-upokojevanje-absentizem</w:t>
        </w:r>
      </w:hyperlink>
    </w:p>
    <w:p w14:paraId="699D89AC" w14:textId="77777777" w:rsidR="00057532" w:rsidRDefault="00057532" w:rsidP="002C4233">
      <w:pPr>
        <w:pStyle w:val="Navadensplet"/>
        <w:spacing w:before="0" w:beforeAutospacing="0"/>
        <w:rPr>
          <w:rFonts w:ascii="Nunito Sans" w:hAnsi="Nunito Sans"/>
          <w:color w:val="31374A"/>
        </w:rPr>
      </w:pPr>
    </w:p>
    <w:p w14:paraId="101E9B74" w14:textId="6EF8F3A2" w:rsidR="00C54B1D" w:rsidRDefault="00C54B1D" w:rsidP="002C4233">
      <w:pPr>
        <w:pStyle w:val="Navadensplet"/>
        <w:spacing w:before="0" w:beforeAutospacing="0"/>
        <w:rPr>
          <w:rFonts w:ascii="Nunito Sans" w:hAnsi="Nunito Sans"/>
          <w:color w:val="31374A"/>
        </w:rPr>
      </w:pPr>
      <w:r>
        <w:rPr>
          <w:rFonts w:ascii="Nunito Sans" w:hAnsi="Nunito Sans"/>
          <w:color w:val="31374A"/>
        </w:rPr>
        <w:t xml:space="preserve">Kontakt: </w:t>
      </w:r>
      <w:hyperlink r:id="rId6" w:history="1">
        <w:r w:rsidRPr="00CE351F">
          <w:rPr>
            <w:rStyle w:val="Hiperpovezava"/>
            <w:rFonts w:ascii="Nunito Sans" w:hAnsi="Nunito Sans"/>
          </w:rPr>
          <w:t>sasa.pahor@ozs.si</w:t>
        </w:r>
      </w:hyperlink>
      <w:r>
        <w:rPr>
          <w:rFonts w:ascii="Nunito Sans" w:hAnsi="Nunito Sans"/>
          <w:color w:val="31374A"/>
        </w:rPr>
        <w:t xml:space="preserve"> in </w:t>
      </w:r>
      <w:hyperlink r:id="rId7" w:history="1">
        <w:r w:rsidRPr="00CE351F">
          <w:rPr>
            <w:rStyle w:val="Hiperpovezava"/>
            <w:rFonts w:ascii="Nunito Sans" w:hAnsi="Nunito Sans"/>
          </w:rPr>
          <w:t>jasna.lazar@ozs.si</w:t>
        </w:r>
      </w:hyperlink>
    </w:p>
    <w:p w14:paraId="33E75FA7" w14:textId="77777777" w:rsidR="00C54B1D" w:rsidRDefault="00C54B1D" w:rsidP="002C4233">
      <w:pPr>
        <w:pStyle w:val="Navadensplet"/>
        <w:spacing w:before="0" w:beforeAutospacing="0"/>
        <w:rPr>
          <w:rFonts w:ascii="Nunito Sans" w:hAnsi="Nunito Sans"/>
          <w:color w:val="31374A"/>
        </w:rPr>
      </w:pPr>
    </w:p>
    <w:p w14:paraId="5FA568F5" w14:textId="77777777" w:rsidR="00A44E63" w:rsidRDefault="00A44E63" w:rsidP="002C4233">
      <w:pPr>
        <w:pStyle w:val="Navadensplet"/>
        <w:spacing w:before="0" w:beforeAutospacing="0"/>
        <w:rPr>
          <w:rFonts w:ascii="Nunito Sans" w:hAnsi="Nunito Sans"/>
          <w:color w:val="31374A"/>
        </w:rPr>
      </w:pPr>
    </w:p>
    <w:p w14:paraId="6C2FD897" w14:textId="77777777" w:rsidR="00A44E63" w:rsidRDefault="00A44E63" w:rsidP="002C4233">
      <w:pPr>
        <w:pStyle w:val="Navadensplet"/>
        <w:spacing w:before="0" w:beforeAutospacing="0"/>
        <w:rPr>
          <w:rFonts w:ascii="Nunito Sans" w:hAnsi="Nunito Sans"/>
          <w:color w:val="31374A"/>
        </w:rPr>
      </w:pPr>
    </w:p>
    <w:p w14:paraId="18C79F78" w14:textId="77777777" w:rsidR="002C4233" w:rsidRDefault="002C4233" w:rsidP="002C4233">
      <w:pPr>
        <w:pStyle w:val="Navadensplet"/>
        <w:spacing w:before="0" w:beforeAutospacing="0"/>
        <w:rPr>
          <w:rFonts w:ascii="Nunito Sans" w:hAnsi="Nunito Sans"/>
          <w:color w:val="31374A"/>
        </w:rPr>
      </w:pPr>
    </w:p>
    <w:p w14:paraId="1FCCA172" w14:textId="77777777" w:rsidR="00830495" w:rsidRDefault="00830495" w:rsidP="002C4233">
      <w:pPr>
        <w:pStyle w:val="Navadensplet"/>
        <w:spacing w:before="0" w:beforeAutospacing="0"/>
        <w:rPr>
          <w:rFonts w:ascii="Nunito Sans" w:hAnsi="Nunito Sans"/>
          <w:color w:val="31374A"/>
        </w:rPr>
      </w:pPr>
    </w:p>
    <w:p w14:paraId="0DCA2461" w14:textId="77777777" w:rsidR="00830495" w:rsidRDefault="00830495" w:rsidP="002C4233">
      <w:pPr>
        <w:pStyle w:val="Navadensplet"/>
        <w:spacing w:before="0" w:beforeAutospacing="0"/>
        <w:rPr>
          <w:rFonts w:ascii="Nunito Sans" w:hAnsi="Nunito Sans"/>
          <w:color w:val="31374A"/>
        </w:rPr>
      </w:pPr>
    </w:p>
    <w:p w14:paraId="6A425988" w14:textId="77777777" w:rsidR="00830495" w:rsidRDefault="00830495" w:rsidP="002C4233">
      <w:pPr>
        <w:pStyle w:val="Navadensplet"/>
        <w:spacing w:before="0" w:beforeAutospacing="0"/>
        <w:rPr>
          <w:rFonts w:ascii="Nunito Sans" w:hAnsi="Nunito Sans"/>
          <w:color w:val="31374A"/>
        </w:rPr>
      </w:pPr>
    </w:p>
    <w:p w14:paraId="3D3D7CC9" w14:textId="05728C87" w:rsidR="002C4233" w:rsidRDefault="002C4233" w:rsidP="002C4233">
      <w:pPr>
        <w:pStyle w:val="Navadensplet"/>
        <w:spacing w:before="0" w:beforeAutospacing="0"/>
        <w:rPr>
          <w:rFonts w:ascii="Nunito Sans" w:hAnsi="Nunito Sans"/>
          <w:color w:val="31374A"/>
        </w:rPr>
      </w:pPr>
      <w:r>
        <w:rPr>
          <w:rFonts w:ascii="Nunito Sans" w:hAnsi="Nunito Sans"/>
          <w:color w:val="31374A"/>
        </w:rPr>
        <w:t>Dogodek je sofinanciran s pomočjo Evropskega sklada za regionalni razvoj: https://evropskasredstva.si in Ministrstva za gospodarstvo, turizem in šport: www.mgrt.gov.si ter ga izvaja SPIRIT Slovenija, javna agencija: www.spiritslovenia.si.</w:t>
      </w:r>
    </w:p>
    <w:p w14:paraId="2188297C" w14:textId="77777777" w:rsidR="00C1043A" w:rsidRDefault="00C1043A"/>
    <w:sectPr w:rsidR="00C10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36E77"/>
    <w:multiLevelType w:val="multilevel"/>
    <w:tmpl w:val="38CE8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8A65BF"/>
    <w:multiLevelType w:val="hybridMultilevel"/>
    <w:tmpl w:val="183048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F4F79"/>
    <w:multiLevelType w:val="hybridMultilevel"/>
    <w:tmpl w:val="9D427C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57ADC"/>
    <w:multiLevelType w:val="hybridMultilevel"/>
    <w:tmpl w:val="613CAC6C"/>
    <w:lvl w:ilvl="0" w:tplc="64E41F18">
      <w:numFmt w:val="bullet"/>
      <w:lvlText w:val=""/>
      <w:lvlJc w:val="left"/>
      <w:pPr>
        <w:ind w:left="720" w:hanging="360"/>
      </w:pPr>
      <w:rPr>
        <w:rFonts w:ascii="Nunito Sans" w:eastAsia="Times New Roman" w:hAnsi="Nunito San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72467">
    <w:abstractNumId w:val="0"/>
  </w:num>
  <w:num w:numId="2" w16cid:durableId="448934626">
    <w:abstractNumId w:val="1"/>
  </w:num>
  <w:num w:numId="3" w16cid:durableId="418019440">
    <w:abstractNumId w:val="3"/>
  </w:num>
  <w:num w:numId="4" w16cid:durableId="212428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33"/>
    <w:rsid w:val="00057532"/>
    <w:rsid w:val="000A11E9"/>
    <w:rsid w:val="002C4233"/>
    <w:rsid w:val="00655999"/>
    <w:rsid w:val="00683C9D"/>
    <w:rsid w:val="00830495"/>
    <w:rsid w:val="008D6879"/>
    <w:rsid w:val="00994394"/>
    <w:rsid w:val="00A07A19"/>
    <w:rsid w:val="00A3170E"/>
    <w:rsid w:val="00A44E63"/>
    <w:rsid w:val="00B10F36"/>
    <w:rsid w:val="00C1043A"/>
    <w:rsid w:val="00C54B1D"/>
    <w:rsid w:val="00C80884"/>
    <w:rsid w:val="00F6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6C75"/>
  <w15:chartTrackingRefBased/>
  <w15:docId w15:val="{DDA67C10-19FA-48B0-BD46-4D6724CF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C4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C4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C42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C4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C42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C4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C4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C4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C4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C4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C4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C42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C423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C423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C42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C423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C42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C42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C4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C4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C4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C4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C4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C423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C423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C423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C4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C423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C4233"/>
    <w:rPr>
      <w:b/>
      <w:bCs/>
      <w:smallCaps/>
      <w:color w:val="2F5496" w:themeColor="accent1" w:themeShade="BF"/>
      <w:spacing w:val="5"/>
    </w:rPr>
  </w:style>
  <w:style w:type="paragraph" w:styleId="Navadensplet">
    <w:name w:val="Normal (Web)"/>
    <w:basedOn w:val="Navaden"/>
    <w:uiPriority w:val="99"/>
    <w:semiHidden/>
    <w:unhideWhenUsed/>
    <w:rsid w:val="002C4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2C4233"/>
    <w:rPr>
      <w:b/>
      <w:bCs/>
    </w:rPr>
  </w:style>
  <w:style w:type="paragraph" w:customStyle="1" w:styleId="ql-indent-1">
    <w:name w:val="ql-indent-1"/>
    <w:basedOn w:val="Navaden"/>
    <w:rsid w:val="002C4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A44E6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44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sna.lazar@oz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sa.pahor@ozs.si" TargetMode="External"/><Relationship Id="rId5" Type="http://schemas.openxmlformats.org/officeDocument/2006/relationships/hyperlink" Target="https://www.ooz-novagorica.si/dogodki/spotvse-o-novem-interventnem-zakonu-s-pravnim-svetovalcem-detektivko-upokojevanje-absentize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Pahor Dornik</dc:creator>
  <cp:keywords/>
  <dc:description/>
  <cp:lastModifiedBy>Sasha Pahor Dornik</cp:lastModifiedBy>
  <cp:revision>4</cp:revision>
  <dcterms:created xsi:type="dcterms:W3CDTF">2026-06-09T09:54:00Z</dcterms:created>
  <dcterms:modified xsi:type="dcterms:W3CDTF">2026-06-09T09:59:00Z</dcterms:modified>
</cp:coreProperties>
</file>